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Úvoz 118, byt č. 21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 xml:space="preserve">Katastrální území: Veveří </w:t>
      </w:r>
      <w:r>
        <w:t xml:space="preserve">;  </w:t>
      </w:r>
      <w:r>
        <w:rPr>
          <w:b/>
          <w:sz w:val="22"/>
          <w:szCs w:val="22"/>
        </w:rPr>
        <w:t>Parcelní číslo: 919/1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6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61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ochranné pásmo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700 000</w:t>
      </w:r>
      <w:bookmarkStart w:id="0" w:name="_GoBack"/>
      <w:bookmarkEnd w:id="0"/>
      <w:r>
        <w:rPr>
          <w:b/>
        </w:rPr>
        <w:t xml:space="preserve"> </w:t>
      </w:r>
      <w:r>
        <w:t>cca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pokoj.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Centrální vytápění v domě, oprava radiátorů, nátěry a výměna termostatických hlavic – pokud je to nutné. </w:t>
      </w:r>
    </w:p>
    <w:p>
      <w:pPr>
        <w:pStyle w:val="Bezmezer"/>
        <w:numPr>
          <w:ilvl w:val="0"/>
          <w:numId w:val="4"/>
        </w:numPr>
      </w:pPr>
      <w:r>
        <w:t>Ohřev TUV centrální.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Stávající vstupní dveře a zárubně vybourat, osadit nové bezpečnostní – řešit teplo, hluk, PBŘ.</w:t>
      </w:r>
    </w:p>
    <w:p>
      <w:pPr>
        <w:pStyle w:val="Bezmezer"/>
        <w:numPr>
          <w:ilvl w:val="0"/>
          <w:numId w:val="4"/>
        </w:numPr>
      </w:pPr>
      <w:r>
        <w:t>Interiérové dveře a zárubně komplet nové.</w:t>
      </w:r>
    </w:p>
    <w:p>
      <w:pPr>
        <w:pStyle w:val="Bezmezer"/>
        <w:numPr>
          <w:ilvl w:val="0"/>
          <w:numId w:val="4"/>
        </w:numPr>
      </w:pPr>
      <w:r>
        <w:t>Vestavěné skříně repasovat.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</w:t>
      </w:r>
    </w:p>
    <w:p>
      <w:pPr>
        <w:pStyle w:val="Bezmezer"/>
        <w:numPr>
          <w:ilvl w:val="0"/>
          <w:numId w:val="4"/>
        </w:numPr>
      </w:pPr>
      <w:r>
        <w:t>Pračku lze umístit i do kuchyně.</w:t>
      </w:r>
    </w:p>
    <w:p>
      <w:pPr>
        <w:pStyle w:val="Bezmezer"/>
        <w:numPr>
          <w:ilvl w:val="0"/>
          <w:numId w:val="4"/>
        </w:numPr>
      </w:pPr>
      <w:r>
        <w:t>Koupelna komplet nová, nutno vybudovat,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závěsné, možno dispozičně upravit.</w:t>
      </w:r>
    </w:p>
    <w:p>
      <w:pPr>
        <w:pStyle w:val="Bezmezer"/>
        <w:numPr>
          <w:ilvl w:val="0"/>
          <w:numId w:val="4"/>
        </w:numPr>
      </w:pPr>
      <w:r>
        <w:t>Balkon vyčistit, oprava tmelení</w:t>
      </w:r>
    </w:p>
    <w:p>
      <w:pPr>
        <w:spacing w:after="0"/>
        <w:ind w:left="-57"/>
        <w:jc w:val="both"/>
        <w:rPr>
          <w:b/>
          <w:sz w:val="28"/>
        </w:rPr>
      </w:pPr>
    </w:p>
    <w:p>
      <w:pPr>
        <w:pStyle w:val="Bezmezer"/>
        <w:ind w:left="360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DB2533-7CBA-4A6A-B205-8500499D0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1460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2</cp:revision>
  <cp:lastPrinted>2021-03-02T10:55:00Z</cp:lastPrinted>
  <dcterms:created xsi:type="dcterms:W3CDTF">2021-10-13T12:46:00Z</dcterms:created>
  <dcterms:modified xsi:type="dcterms:W3CDTF">2021-10-13T12:46:00Z</dcterms:modified>
</cp:coreProperties>
</file>